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13A5" w:rsidRPr="00393272" w:rsidRDefault="002013A5" w:rsidP="00393272">
      <w:pPr>
        <w:shd w:val="clear" w:color="auto" w:fill="FFFFFF"/>
        <w:spacing w:after="150" w:line="450" w:lineRule="atLeast"/>
        <w:ind w:firstLine="150"/>
        <w:jc w:val="center"/>
        <w:rPr>
          <w:rFonts w:ascii="Tahoma" w:eastAsia="Times New Roman" w:hAnsi="Tahoma" w:cs="Tahoma"/>
          <w:b/>
          <w:bCs/>
          <w:caps/>
          <w:color w:val="252525"/>
          <w:sz w:val="32"/>
          <w:szCs w:val="32"/>
        </w:rPr>
      </w:pPr>
      <w:r w:rsidRPr="00393272">
        <w:rPr>
          <w:rFonts w:ascii="Tahoma" w:eastAsia="Times New Roman" w:hAnsi="Tahoma" w:cs="Tahoma"/>
          <w:b/>
          <w:bCs/>
          <w:caps/>
          <w:color w:val="252525"/>
          <w:sz w:val="32"/>
          <w:szCs w:val="32"/>
        </w:rPr>
        <w:t>CHI TIẾT SẢN PHẨM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32"/>
          <w:szCs w:val="32"/>
        </w:rPr>
      </w:pPr>
      <w:r w:rsidRPr="00393272">
        <w:rPr>
          <w:rFonts w:ascii="Arial" w:eastAsia="Times New Roman" w:hAnsi="Arial" w:cs="Arial"/>
          <w:color w:val="000000"/>
          <w:sz w:val="32"/>
          <w:szCs w:val="32"/>
        </w:rPr>
        <w:t>MÔ HÌNH DÀN TRẢI HỆ THỐNG SẢN XUẤT ĐÁ VIÊN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32"/>
          <w:szCs w:val="32"/>
        </w:rPr>
      </w:pPr>
      <w:r w:rsidRPr="00393272">
        <w:rPr>
          <w:rFonts w:ascii="Arial" w:eastAsia="Times New Roman" w:hAnsi="Arial" w:cs="Arial"/>
          <w:color w:val="000000"/>
          <w:sz w:val="32"/>
          <w:szCs w:val="32"/>
        </w:rPr>
        <w:t>MODEL: MHXSDV</w:t>
      </w:r>
    </w:p>
    <w:p w:rsidR="00393272" w:rsidRDefault="00393272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</w:p>
    <w:p w:rsidR="00393272" w:rsidRDefault="00393272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393272">
        <w:rPr>
          <w:rFonts w:ascii="Arial" w:eastAsia="Times New Roman" w:hAnsi="Arial" w:cs="Arial"/>
          <w:color w:val="000000"/>
          <w:sz w:val="18"/>
          <w:szCs w:val="18"/>
        </w:rPr>
        <w:drawing>
          <wp:inline distT="0" distB="0" distL="0" distR="0" wp14:anchorId="6DE3DD32" wp14:editId="7805E0A3">
            <wp:extent cx="5945176" cy="42804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5176" cy="428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• Khung thực hành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• Thiết bị thực hành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• Phụ kiện kèm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Mô tả chung kết cấu thiết bị: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Khung gá lắp: Bằng sắt sơn tĩnh điện đảm bảo chống xước và thẩm mỹ, có hệ thống bánh xe để dễ dàng cho việc di chuyển 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Dàn trải hệ thống trên panel hoạt động được, hệ thống điện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Đấu nối thiết bị bằng Domino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Kết cấu mô hình: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1. Gas lạnh: R22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2. Tháp giải nhiệt bằng nước + moter 1HP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3. Điện thế: 380V/50Hz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4. Kích thước viên đá: chọn 1 trong 3 loại để sản xuất khuôn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Viên lớn (L): 47 x 80 mm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lastRenderedPageBreak/>
        <w:t>- Viên trung (M): 34 x 40 mm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Viên nhỏ (S): 18 x 20 mm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Tháp đá bằng inox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Khuôn đá bằng ống inox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Bơm nước, motor giảm tốc: 1HP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Máy nén, bình ngưng: 3HP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Rơle áp suất đôi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Đồng hồ áp suất cao + thấp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Bộ điều khiển nhiệt độ Dixell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Bình chứa ga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Van chặn các loại 6mm, 12mm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Van Solenoid (van điện từ)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Van tiết lưu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Phin lọc hút ẩm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Kính xem ga lỏng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Phần điện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Hệ thống điện khởi động, dừng máy: contactor 9-11 A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Timer 30s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Role trung gian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Đồng hồ đo volt, Ampe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Đồng hồ đo chỉ thị số điện năng tiêu thụ (điện kế)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Tủ điện kích thước: 250 x 300 mm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Tài liệu hướng dẫn thực hành</w:t>
      </w:r>
    </w:p>
    <w:p w:rsidR="002013A5" w:rsidRPr="00393272" w:rsidRDefault="002013A5" w:rsidP="002013A5">
      <w:pPr>
        <w:shd w:val="clear" w:color="auto" w:fill="FFFFFF"/>
        <w:spacing w:after="0" w:line="270" w:lineRule="atLeast"/>
        <w:rPr>
          <w:rFonts w:ascii="Arial" w:eastAsia="Times New Roman" w:hAnsi="Arial" w:cs="Arial"/>
          <w:color w:val="000000"/>
          <w:sz w:val="28"/>
          <w:szCs w:val="28"/>
        </w:rPr>
      </w:pPr>
      <w:r w:rsidRPr="00393272">
        <w:rPr>
          <w:rFonts w:ascii="Arial" w:eastAsia="Times New Roman" w:hAnsi="Arial" w:cs="Arial"/>
          <w:color w:val="000000"/>
          <w:sz w:val="28"/>
          <w:szCs w:val="28"/>
        </w:rPr>
        <w:t>- Dây cắm thí nghiệm</w:t>
      </w:r>
    </w:p>
    <w:p w:rsidR="00465C04" w:rsidRPr="00393272" w:rsidRDefault="00393272">
      <w:pPr>
        <w:rPr>
          <w:sz w:val="28"/>
          <w:szCs w:val="28"/>
        </w:rPr>
      </w:pPr>
      <w:bookmarkStart w:id="0" w:name="_GoBack"/>
      <w:bookmarkEnd w:id="0"/>
    </w:p>
    <w:sectPr w:rsidR="00465C04" w:rsidRPr="0039327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3A5"/>
    <w:rsid w:val="000E0AD1"/>
    <w:rsid w:val="002013A5"/>
    <w:rsid w:val="00393272"/>
    <w:rsid w:val="00F8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E33275E-FA10-45B7-A421-52F811C5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tieudechitiet">
    <w:name w:val="p_tieudechitiet"/>
    <w:basedOn w:val="Normal"/>
    <w:rsid w:val="00201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966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54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996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13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870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03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15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958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503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4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9856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541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379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35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904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42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22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97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38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9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30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30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0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642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68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39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87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2344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89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40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90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346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86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45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8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62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71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2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73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97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80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Thuy</dc:creator>
  <cp:keywords/>
  <dc:description/>
  <cp:lastModifiedBy>Thuy</cp:lastModifiedBy>
  <cp:revision>2</cp:revision>
  <dcterms:created xsi:type="dcterms:W3CDTF">2019-06-08T08:57:00Z</dcterms:created>
  <dcterms:modified xsi:type="dcterms:W3CDTF">2019-06-08T08:57:00Z</dcterms:modified>
</cp:coreProperties>
</file>